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2AB" w:rsidRPr="002E062A" w:rsidRDefault="00F852AB" w:rsidP="007137F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lang w:eastAsia="ru-RU"/>
        </w:rPr>
      </w:pPr>
      <w:bookmarkStart w:id="0" w:name="_GoBack"/>
      <w:bookmarkEnd w:id="0"/>
      <w:r w:rsidRPr="002E062A"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lang w:eastAsia="ru-RU"/>
        </w:rPr>
        <w:t xml:space="preserve">Памятка для </w:t>
      </w:r>
      <w:r w:rsidR="00BC53B9" w:rsidRPr="002E062A"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lang w:eastAsia="ru-RU"/>
        </w:rPr>
        <w:t xml:space="preserve">предприятий общественного питания </w:t>
      </w:r>
      <w:r w:rsidRPr="002E062A"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lang w:eastAsia="ru-RU"/>
        </w:rPr>
        <w:t>по профилактике сальмонеллеза</w:t>
      </w:r>
    </w:p>
    <w:p w:rsidR="00BC53B9" w:rsidRPr="002E062A" w:rsidRDefault="00BC53B9" w:rsidP="00BC53B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</w:p>
    <w:p w:rsidR="00F852AB" w:rsidRPr="002E062A" w:rsidRDefault="00F852AB" w:rsidP="00BC5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Сальмонеллёз - острая зоонозная кишечная инфекция, характеризуется поражением органов пищеварения с развитием синдрома интоксикации.</w:t>
      </w:r>
    </w:p>
    <w:p w:rsidR="00BC53B9" w:rsidRPr="002E062A" w:rsidRDefault="00BC53B9" w:rsidP="00BC5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F852AB" w:rsidRPr="002E062A" w:rsidRDefault="00F852AB" w:rsidP="00F852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Возбудители сальмонеллезов обладают способностью к значительной выживаемости на объектах внешней среды. Хорошо переносят замораживание, высушивание, соление, копчение. </w:t>
      </w:r>
      <w:r w:rsidR="00D55CF2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Сохраняются на бумаге до 60 дней, на ткани, одежде до 80 дней, на посуде до 70 дней. 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 хранении готовых блюд при комнатной температуре быстро накапливаются в молочных, мясных продуктах, особенно в котлетах, фрикадельках, макаронах с мясом, кондитерских изделиях.</w:t>
      </w:r>
    </w:p>
    <w:p w:rsidR="00BC53B9" w:rsidRPr="002E062A" w:rsidRDefault="00BC53B9" w:rsidP="00F852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A8533B" w:rsidRPr="002E062A" w:rsidRDefault="00BC53B9" w:rsidP="00F852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Основными источниками являются сельскохозяйственные животные и птицы.</w:t>
      </w:r>
    </w:p>
    <w:p w:rsidR="005D1BD5" w:rsidRPr="002E062A" w:rsidRDefault="00F852AB" w:rsidP="00F852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Пути заражения сальмонеллезом: наиболее частый – пищевой чаще всего при употреблении блюд из мяса животных и птиц, а также яиц. Микробы попадают в продукты при недостаточной кулинарной обработке (полусырые полуфабрикаты, употребление яиц в сыром виде, яичница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noBreakHyphen/>
        <w:t xml:space="preserve">глазунья, кремовые изделия, мясные салаты, студни), также при несоблюдении правил хранения и реализации продуктов питания. </w:t>
      </w:r>
      <w:r w:rsidR="000E2792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Пищевые продукты могут стать причиной сальмонеллеза при нарушении правил обработки, несоблюдении технологии приготовления блюд, несоблюдении условий хранения и сроков годности пищевых продуктов.</w:t>
      </w:r>
    </w:p>
    <w:p w:rsidR="00F852AB" w:rsidRPr="002E062A" w:rsidRDefault="00F852AB" w:rsidP="00F852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Сальмонеллезом можно заразиться и контактно-бытовым путем - через грязные руки, предметы ухода, игрушки, или при нарушении элементарных правил личной гигиены.</w:t>
      </w:r>
    </w:p>
    <w:p w:rsidR="00A8533B" w:rsidRPr="002E062A" w:rsidRDefault="00A8533B" w:rsidP="00F852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F852AB" w:rsidRPr="002E062A" w:rsidRDefault="00F852AB" w:rsidP="00F852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Инкубационный период болезни при сальмонеллезе может продолжаться от нескольких часов (при пищевом заражении) до нескольких суток (при контактно-бытовом пути заражения), в среднем 2-3 дня, может до 7 суток. Заболевание начинается остро: озноб, повышение температуры до 38-39</w:t>
      </w:r>
      <w:r w:rsidRPr="002E062A">
        <w:rPr>
          <w:rFonts w:ascii="Times New Roman" w:eastAsia="Times New Roman" w:hAnsi="Times New Roman" w:cs="Times New Roman"/>
          <w:color w:val="333333"/>
          <w:sz w:val="24"/>
          <w:szCs w:val="26"/>
          <w:vertAlign w:val="superscript"/>
          <w:lang w:eastAsia="ru-RU"/>
        </w:rPr>
        <w:t>о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С, головная боль, слабость, схваткообразные боли в животе, тошнота и рвота. Продолжительность заболевания в основном длится от 2 до 10 суток.</w:t>
      </w:r>
    </w:p>
    <w:p w:rsidR="00F852AB" w:rsidRPr="002E062A" w:rsidRDefault="00F852AB" w:rsidP="00F852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Для своевременности лечения, важно раннее выявление больного. Инфицированный человек, особенно бессимптомный носитель, представляет особую опасность. В случае, если </w:t>
      </w:r>
      <w:proofErr w:type="spellStart"/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бактерионоситель</w:t>
      </w:r>
      <w:proofErr w:type="spellEnd"/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им</w:t>
      </w:r>
      <w:r w:rsidR="004C4151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еет отношение к приготовлению, 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раздаче пищи, а также продаже пищевых продуктов, может возникнуть групповая вспышечная заболеваемость.</w:t>
      </w:r>
    </w:p>
    <w:p w:rsidR="00A8533B" w:rsidRPr="002E062A" w:rsidRDefault="00A8533B" w:rsidP="00F852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F41238" w:rsidRPr="002E062A" w:rsidRDefault="00F41238" w:rsidP="00F41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На предприятии общественного питания в процессе производства (изготовления), хранения и реализации пищевых продуктов и блюд должна быть обеспечена их безопасность.</w:t>
      </w:r>
    </w:p>
    <w:p w:rsidR="00F41238" w:rsidRPr="002E062A" w:rsidRDefault="00F41238" w:rsidP="00F41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 могут находиться в обороте пищевые продукты, материалы и изделия, которые:</w:t>
      </w:r>
    </w:p>
    <w:p w:rsidR="00F41238" w:rsidRPr="002E062A" w:rsidRDefault="00F41238" w:rsidP="00F41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</w:t>
      </w:r>
      <w:r w:rsidR="0083067C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 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 соответствуют требованиям нормативных документов;</w:t>
      </w:r>
    </w:p>
    <w:p w:rsidR="00F41238" w:rsidRPr="002E062A" w:rsidRDefault="00F41238" w:rsidP="00F41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</w:t>
      </w:r>
      <w:r w:rsidR="0083067C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 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имеют явные признаки недоброкачественности;</w:t>
      </w:r>
    </w:p>
    <w:p w:rsidR="00F41238" w:rsidRPr="002E062A" w:rsidRDefault="00F41238" w:rsidP="00F41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</w:t>
      </w:r>
      <w:r w:rsidR="0083067C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 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 соответствуют представленной информации и в отношении которых имеются обоснованные подозрения об их фальсификации;</w:t>
      </w:r>
    </w:p>
    <w:p w:rsidR="00F41238" w:rsidRPr="002E062A" w:rsidRDefault="00F41238" w:rsidP="00F41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 xml:space="preserve">    </w:t>
      </w:r>
      <w:r w:rsidR="0083067C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 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 имеют установленных сроков год</w:t>
      </w:r>
      <w:r w:rsidR="0072155B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ности или </w:t>
      </w:r>
      <w:proofErr w:type="gramStart"/>
      <w:r w:rsidR="0072155B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сроки годности</w:t>
      </w:r>
      <w:proofErr w:type="gramEnd"/>
      <w:r w:rsidR="0072155B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которые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истекли;</w:t>
      </w:r>
    </w:p>
    <w:p w:rsidR="002A4C78" w:rsidRPr="002E062A" w:rsidRDefault="00F41238" w:rsidP="00F41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</w:t>
      </w:r>
      <w:r w:rsidR="0083067C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 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 имеют маркировки, содержащей сведения, предусмотренные законом или нормативными документами.</w:t>
      </w:r>
    </w:p>
    <w:p w:rsidR="00F41238" w:rsidRPr="002E062A" w:rsidRDefault="00F41238" w:rsidP="00F412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00F82" w:rsidRPr="002E062A" w:rsidRDefault="00400F82" w:rsidP="004C41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Основные способы профилактики на государственном уровне:</w:t>
      </w:r>
      <w:r w:rsidR="002A4C78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</w:p>
    <w:p w:rsidR="00400F82" w:rsidRPr="002E062A" w:rsidRDefault="00400F82" w:rsidP="00400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ветеринарный надзор за убоем скота и обработкой туш;</w:t>
      </w:r>
    </w:p>
    <w:p w:rsidR="00400F82" w:rsidRPr="002E062A" w:rsidRDefault="00400F82" w:rsidP="00400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выполнение требований санитарных правил в части приготовления, хранения и реализации пищевых продуктов;</w:t>
      </w:r>
    </w:p>
    <w:p w:rsidR="00FE707E" w:rsidRPr="002E062A" w:rsidRDefault="00400F82" w:rsidP="00FE70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обследование лиц, поступающих на работу на предприятия общественного питания</w:t>
      </w:r>
      <w:r w:rsidR="00FE707E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="00D93586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объекты торговли, реализующие пищевую продукцию, молочные кухни, молочные фермы, молочные заводы и другие, а также непосредственно занятые обработкой, хранением, транспортировкой продуктов питания и выдачей готовой пищи, ремонтом инвентаря и оборудования</w:t>
      </w:r>
      <w:r w:rsidR="00FE707E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 детские и медицинские организации, занятые непосредственным обслуживанием и питанием детей; организации, осуществляющие эксплуатацию водопроводных сооружений, доставку и хранение питьевой воды.</w:t>
      </w:r>
    </w:p>
    <w:p w:rsidR="00F45E3C" w:rsidRPr="002E062A" w:rsidRDefault="00F45E3C" w:rsidP="00FE70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F45E3C" w:rsidRPr="002E062A" w:rsidRDefault="00F45E3C" w:rsidP="008306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Основными мероприятиями являются:</w:t>
      </w: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 Поступающие в организации продовольственное сырье и пищевые продукты должны соответствовать требованиям нормативной и технической документации и сопровождаться документами, подтверждающими их качество и безопасность, и находиться в исправной, чистой таре.</w:t>
      </w: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2. Хранение пищевых продуктов обеспечивается с соблюдением условий хранения, сроков годности, требований к товарному соседству.</w:t>
      </w: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3. Ассортимент блюд, изготавливаемых на предприятии общественного питания, должен соответствовать имеющемуся набору помещений, технологическому и холодильному оборудованию, установленному в производственных помещениях.</w:t>
      </w: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4. Приготовление блюд, кулинарных и кондитерских изделий производится при строгом соблюдении поточности технологических процессов. Предприятие должно быть обеспечено в достаточном количестве технологическим и холодильным оборудованием, инвентарем, посудой и тарой.</w:t>
      </w:r>
      <w:r w:rsidR="0072155B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целях предупреждения инфекционных заболеваний разделочный инвентарь закрепляется за каждым цехом и имеет специальную маркировку.</w:t>
      </w: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5. Лица, поступающие на работу в организации общественного питания, обязаны проходить предварительные при поступлении и периодические медицинские осмотры, профессиональную гигиеническую подготовку и аттестацию в установленном порядке, соблюдать правила личной гигиены. Сотрудники с признаками кишечной дисфункции, а также нагноений, порезов, ожогов на руках к работе не допускаются.</w:t>
      </w: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6. Во всех помещениях организаций общественного питания должно быть обеспечено проведение текущей уборки (постоянно, своевременно и по мере необходимости), не реже 1 раза в месяц – генеральная уборка и дезинфекция. В </w:t>
      </w: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производственных цехах ежедневно проводится влажная уборка с применением моющих и дезинфицирующих средств.</w:t>
      </w: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7. Постоянное и регулярное проведение мероприятий по уничтожению мух, тараканов, осуществлению систематической и целенаправленной борьбы с грызунами, как переносчиков возбудителей инфекционных заболеваний.</w:t>
      </w: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8. С целью обеспечения санитарно-эпидемиологического благополучия на объекте, качества и безопасности поступающего сырья, условий хранения, приготовления и реализации вырабатываемой продукции, во всех организациях, независимо от форм собственности, должен быть организован производственный контроль с отбором проб пищевых продуктов для проведения лабораторных исследований.</w:t>
      </w: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F45E3C" w:rsidRPr="002E062A" w:rsidRDefault="00F45E3C" w:rsidP="00F4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период проведения массовых общественных мероприятий (выпускных, корпоративов, утренников, ярмарок, культурно-развлекательных мероприятий и др.) организациям общественного питания рекомендуется обеспечить отбор суточных проб и дополнительный лабораторный контроль за качеством и безопасностью приготовленных блюд и пищевых продуктов.</w:t>
      </w:r>
    </w:p>
    <w:p w:rsidR="00400F82" w:rsidRPr="002E062A" w:rsidRDefault="00400F82" w:rsidP="00F852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C4151" w:rsidRPr="002E062A" w:rsidRDefault="00330AA9" w:rsidP="00F852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Обращаем внимание, что лица, относящиеся к декретированной группе населения, обязаны сообщить руководству о появившихся симптомах </w:t>
      </w:r>
      <w:proofErr w:type="spellStart"/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диарейного</w:t>
      </w:r>
      <w:proofErr w:type="spellEnd"/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заболевания и обратиться к врачу. </w:t>
      </w:r>
      <w:r w:rsidR="004C4151"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Руководитель обязан отстранить сотрудника от работы и направить к врачу.</w:t>
      </w:r>
    </w:p>
    <w:p w:rsidR="00F852AB" w:rsidRPr="002E062A" w:rsidRDefault="00330AA9" w:rsidP="00F852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Своевременное обращение за медицинской помощью не только сделает более эффективным лечение, но и обезопасит от заражения членов семьи и окружающих людей.</w:t>
      </w:r>
    </w:p>
    <w:p w:rsidR="00BB2F97" w:rsidRPr="002E062A" w:rsidRDefault="00555549" w:rsidP="005555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E06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Будьте здоровы!</w:t>
      </w:r>
    </w:p>
    <w:p w:rsidR="008C1BE3" w:rsidRPr="002E062A" w:rsidRDefault="008C1BE3" w:rsidP="005555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sectPr w:rsidR="008C1BE3" w:rsidRPr="002E0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2AB"/>
    <w:rsid w:val="000522AA"/>
    <w:rsid w:val="000D4D08"/>
    <w:rsid w:val="000E2792"/>
    <w:rsid w:val="0012123E"/>
    <w:rsid w:val="00146CF2"/>
    <w:rsid w:val="00215190"/>
    <w:rsid w:val="002A4C78"/>
    <w:rsid w:val="002E062A"/>
    <w:rsid w:val="00330AA9"/>
    <w:rsid w:val="00400F82"/>
    <w:rsid w:val="004C4151"/>
    <w:rsid w:val="00555549"/>
    <w:rsid w:val="005D1BD5"/>
    <w:rsid w:val="00612ECB"/>
    <w:rsid w:val="006A4C57"/>
    <w:rsid w:val="006C51F4"/>
    <w:rsid w:val="007137FC"/>
    <w:rsid w:val="0072155B"/>
    <w:rsid w:val="0083067C"/>
    <w:rsid w:val="008C1BE3"/>
    <w:rsid w:val="00A8533B"/>
    <w:rsid w:val="00B50656"/>
    <w:rsid w:val="00BB2F97"/>
    <w:rsid w:val="00BC53B9"/>
    <w:rsid w:val="00D55CF2"/>
    <w:rsid w:val="00D93586"/>
    <w:rsid w:val="00EF5619"/>
    <w:rsid w:val="00F41238"/>
    <w:rsid w:val="00F45E3C"/>
    <w:rsid w:val="00F852AB"/>
    <w:rsid w:val="00FB0527"/>
    <w:rsid w:val="00FE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3E0DF6-041C-4EC7-9252-8E6D9737B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852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52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85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5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52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5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0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И. Шинкова</dc:creator>
  <cp:lastModifiedBy>Пользователь</cp:lastModifiedBy>
  <cp:revision>2</cp:revision>
  <dcterms:created xsi:type="dcterms:W3CDTF">2025-02-04T12:43:00Z</dcterms:created>
  <dcterms:modified xsi:type="dcterms:W3CDTF">2025-02-04T12:43:00Z</dcterms:modified>
</cp:coreProperties>
</file>